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B7" w:rsidRPr="000E4A93" w:rsidRDefault="00C007B7" w:rsidP="000E4A9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E4A93">
        <w:rPr>
          <w:rFonts w:ascii="Times New Roman" w:hAnsi="Times New Roman" w:cs="Times New Roman"/>
          <w:b/>
          <w:u w:val="single"/>
        </w:rPr>
        <w:t>Name: _________________________________</w:t>
      </w:r>
      <w:r w:rsidR="002D3B2F" w:rsidRPr="000E4A93">
        <w:rPr>
          <w:rFonts w:ascii="Times New Roman" w:hAnsi="Times New Roman" w:cs="Times New Roman"/>
          <w:b/>
          <w:u w:val="single"/>
        </w:rPr>
        <w:t>________ Class</w:t>
      </w:r>
      <w:r w:rsidRPr="000E4A93">
        <w:rPr>
          <w:rFonts w:ascii="Times New Roman" w:hAnsi="Times New Roman" w:cs="Times New Roman"/>
          <w:b/>
          <w:u w:val="single"/>
        </w:rPr>
        <w:t xml:space="preserve"> Period: __</w:t>
      </w:r>
      <w:r w:rsidR="002D3B2F" w:rsidRPr="000E4A93">
        <w:rPr>
          <w:rFonts w:ascii="Times New Roman" w:hAnsi="Times New Roman" w:cs="Times New Roman"/>
          <w:b/>
          <w:u w:val="single"/>
        </w:rPr>
        <w:t>_ Date</w:t>
      </w:r>
      <w:r w:rsidRPr="000E4A93">
        <w:rPr>
          <w:rFonts w:ascii="Times New Roman" w:hAnsi="Times New Roman" w:cs="Times New Roman"/>
          <w:b/>
          <w:u w:val="single"/>
        </w:rPr>
        <w:t>: ____/_____/__</w:t>
      </w:r>
    </w:p>
    <w:p w:rsidR="00C007B7" w:rsidRPr="000E4A93" w:rsidRDefault="004D1E3C" w:rsidP="000E4A9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E4A93">
        <w:rPr>
          <w:rFonts w:ascii="Times New Roman" w:hAnsi="Times New Roman" w:cs="Times New Roman"/>
          <w:b/>
          <w:u w:val="single"/>
        </w:rPr>
        <w:t xml:space="preserve">Self-Assess </w:t>
      </w:r>
      <w:r w:rsidR="000E4A93" w:rsidRPr="000E4A93">
        <w:rPr>
          <w:rFonts w:ascii="Times New Roman" w:hAnsi="Times New Roman" w:cs="Times New Roman"/>
          <w:b/>
          <w:u w:val="single"/>
        </w:rPr>
        <w:t>Comparing 1</w:t>
      </w:r>
      <w:r w:rsidR="000E4A93" w:rsidRPr="000E4A93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="000E4A93" w:rsidRPr="000E4A93">
        <w:rPr>
          <w:rFonts w:ascii="Times New Roman" w:hAnsi="Times New Roman" w:cs="Times New Roman"/>
          <w:b/>
          <w:u w:val="single"/>
        </w:rPr>
        <w:t xml:space="preserve"> &amp; 2</w:t>
      </w:r>
      <w:r w:rsidR="000E4A93" w:rsidRPr="000E4A93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0E4A93" w:rsidRPr="000E4A93">
        <w:rPr>
          <w:rFonts w:ascii="Times New Roman" w:hAnsi="Times New Roman" w:cs="Times New Roman"/>
          <w:b/>
          <w:u w:val="single"/>
        </w:rPr>
        <w:t xml:space="preserve"> Still Life</w:t>
      </w:r>
    </w:p>
    <w:p w:rsidR="00394F14" w:rsidRPr="000E4A93" w:rsidRDefault="002D3B2F" w:rsidP="000E4A9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0E4A93">
        <w:rPr>
          <w:rFonts w:ascii="Times New Roman" w:hAnsi="Times New Roman" w:cs="Times New Roman"/>
          <w:b/>
        </w:rPr>
        <w:t xml:space="preserve">Look at your two </w:t>
      </w:r>
      <w:r w:rsidR="000E4A93" w:rsidRPr="000E4A93">
        <w:rPr>
          <w:rFonts w:ascii="Times New Roman" w:hAnsi="Times New Roman" w:cs="Times New Roman"/>
          <w:b/>
        </w:rPr>
        <w:t>still life</w:t>
      </w:r>
      <w:r w:rsidR="002001E0" w:rsidRPr="000E4A93">
        <w:rPr>
          <w:rFonts w:ascii="Times New Roman" w:hAnsi="Times New Roman" w:cs="Times New Roman"/>
          <w:b/>
        </w:rPr>
        <w:t xml:space="preserve"> drawings, which one do you think looks better and why? (</w:t>
      </w:r>
      <w:r w:rsidRPr="000E4A93">
        <w:rPr>
          <w:rFonts w:ascii="Times New Roman" w:hAnsi="Times New Roman" w:cs="Times New Roman"/>
          <w:b/>
        </w:rPr>
        <w:t>Use</w:t>
      </w:r>
      <w:r w:rsidR="00C007B7" w:rsidRPr="000E4A93">
        <w:rPr>
          <w:rFonts w:ascii="Times New Roman" w:hAnsi="Times New Roman" w:cs="Times New Roman"/>
          <w:b/>
        </w:rPr>
        <w:t xml:space="preserve"> evidence to support your response – shading, texture, shadows, lines, etc.)</w:t>
      </w:r>
    </w:p>
    <w:p w:rsidR="00394F14" w:rsidRPr="000E4A93" w:rsidRDefault="00394F14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394F14" w:rsidRPr="000E4A93" w:rsidRDefault="00394F14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394F14" w:rsidRPr="000E4A93" w:rsidRDefault="00394F14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394F14" w:rsidRPr="000E4A93" w:rsidRDefault="002D3B2F" w:rsidP="000E4A9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0E4A93">
        <w:rPr>
          <w:rFonts w:ascii="Times New Roman" w:hAnsi="Times New Roman" w:cs="Times New Roman"/>
          <w:b/>
        </w:rPr>
        <w:t>Check w</w:t>
      </w:r>
      <w:r w:rsidR="00C007B7" w:rsidRPr="000E4A93">
        <w:rPr>
          <w:rFonts w:ascii="Times New Roman" w:hAnsi="Times New Roman" w:cs="Times New Roman"/>
          <w:b/>
        </w:rPr>
        <w:t>hich techniques helped you improve your drawing since we last did the string pre-assessment?</w:t>
      </w:r>
    </w:p>
    <w:p w:rsidR="002D3B2F" w:rsidRPr="000E4A93" w:rsidRDefault="002D3B2F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  <w:sectPr w:rsidR="002D3B2F" w:rsidRPr="000E4A93" w:rsidSect="002D3B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7B7" w:rsidRPr="000E4A93" w:rsidRDefault="00C007B7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r w:rsidRPr="000E4A93">
        <w:rPr>
          <w:rFonts w:ascii="Times New Roman" w:hAnsi="Times New Roman" w:cs="Times New Roman"/>
        </w:rPr>
        <w:t xml:space="preserve">Notional space boxes </w:t>
      </w:r>
    </w:p>
    <w:p w:rsidR="00C007B7" w:rsidRPr="000E4A93" w:rsidRDefault="00C007B7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 xml:space="preserve">Finding coincidences </w:t>
      </w:r>
    </w:p>
    <w:p w:rsidR="00C007B7" w:rsidRPr="000E4A93" w:rsidRDefault="00C007B7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Measuring with the skewer</w:t>
      </w:r>
    </w:p>
    <w:p w:rsidR="00C007B7" w:rsidRPr="000E4A93" w:rsidRDefault="00C007B7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View finder</w:t>
      </w:r>
    </w:p>
    <w:p w:rsidR="00C007B7" w:rsidRPr="000E4A93" w:rsidRDefault="00C007B7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Shading techniques – stippling, hatching, cross-hatching, blending</w:t>
      </w:r>
    </w:p>
    <w:p w:rsidR="002D3B2F" w:rsidRPr="000E4A93" w:rsidRDefault="002D3B2F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 xml:space="preserve">Comparing lines to double check </w:t>
      </w:r>
      <w:r w:rsidR="000E4A93" w:rsidRPr="000E4A93">
        <w:rPr>
          <w:rFonts w:ascii="Times New Roman" w:hAnsi="Times New Roman" w:cs="Times New Roman"/>
        </w:rPr>
        <w:t>symmetry (if it applies to your object)</w:t>
      </w:r>
      <w:r w:rsidRPr="000E4A93">
        <w:rPr>
          <w:rFonts w:ascii="Times New Roman" w:hAnsi="Times New Roman" w:cs="Times New Roman"/>
        </w:rPr>
        <w:t xml:space="preserve"> by measuring with fingers, ruler, etc. </w:t>
      </w:r>
    </w:p>
    <w:bookmarkEnd w:id="0"/>
    <w:p w:rsidR="002D3B2F" w:rsidRPr="000E4A93" w:rsidRDefault="002D3B2F" w:rsidP="000E4A93">
      <w:pPr>
        <w:spacing w:line="240" w:lineRule="auto"/>
        <w:rPr>
          <w:rFonts w:ascii="Times New Roman" w:hAnsi="Times New Roman" w:cs="Times New Roman"/>
        </w:rPr>
      </w:pPr>
    </w:p>
    <w:p w:rsidR="002D3B2F" w:rsidRPr="000E4A93" w:rsidRDefault="002D3B2F" w:rsidP="000E4A93">
      <w:pPr>
        <w:spacing w:line="240" w:lineRule="auto"/>
        <w:rPr>
          <w:rFonts w:ascii="Times New Roman" w:hAnsi="Times New Roman" w:cs="Times New Roman"/>
        </w:rPr>
        <w:sectPr w:rsidR="002D3B2F" w:rsidRPr="000E4A93" w:rsidSect="002D3B2F">
          <w:type w:val="continuous"/>
          <w:pgSz w:w="12240" w:h="15840"/>
          <w:pgMar w:top="1080" w:right="1440" w:bottom="1440" w:left="1080" w:header="720" w:footer="720" w:gutter="0"/>
          <w:cols w:num="2" w:space="720"/>
          <w:docGrid w:linePitch="360"/>
        </w:sectPr>
      </w:pPr>
    </w:p>
    <w:p w:rsidR="00C007B7" w:rsidRPr="000E4A93" w:rsidRDefault="00C007B7" w:rsidP="000E4A93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007B7" w:rsidRPr="000E4A93" w:rsidRDefault="00C007B7" w:rsidP="000E4A9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0E4A93">
        <w:rPr>
          <w:rFonts w:ascii="Times New Roman" w:hAnsi="Times New Roman" w:cs="Times New Roman"/>
          <w:b/>
        </w:rPr>
        <w:t xml:space="preserve">Explain </w:t>
      </w:r>
      <w:r w:rsidR="001039AE" w:rsidRPr="000E4A93">
        <w:rPr>
          <w:rFonts w:ascii="Times New Roman" w:hAnsi="Times New Roman" w:cs="Times New Roman"/>
          <w:b/>
        </w:rPr>
        <w:t>which</w:t>
      </w:r>
      <w:r w:rsidRPr="000E4A93">
        <w:rPr>
          <w:rFonts w:ascii="Times New Roman" w:hAnsi="Times New Roman" w:cs="Times New Roman"/>
          <w:b/>
        </w:rPr>
        <w:t xml:space="preserve"> techniques </w:t>
      </w:r>
      <w:r w:rsidR="002D3B2F" w:rsidRPr="000E4A93">
        <w:rPr>
          <w:rFonts w:ascii="Times New Roman" w:hAnsi="Times New Roman" w:cs="Times New Roman"/>
          <w:b/>
        </w:rPr>
        <w:t xml:space="preserve">you </w:t>
      </w:r>
      <w:r w:rsidR="001039AE" w:rsidRPr="000E4A93">
        <w:rPr>
          <w:rFonts w:ascii="Times New Roman" w:hAnsi="Times New Roman" w:cs="Times New Roman"/>
          <w:b/>
        </w:rPr>
        <w:t>used in your second drawing</w:t>
      </w:r>
      <w:r w:rsidR="000E4A93" w:rsidRPr="000E4A93">
        <w:rPr>
          <w:rFonts w:ascii="Times New Roman" w:hAnsi="Times New Roman" w:cs="Times New Roman"/>
          <w:b/>
        </w:rPr>
        <w:t xml:space="preserve"> and why you pick those techniques</w:t>
      </w:r>
      <w:r w:rsidRPr="000E4A93">
        <w:rPr>
          <w:rFonts w:ascii="Times New Roman" w:hAnsi="Times New Roman" w:cs="Times New Roman"/>
          <w:b/>
        </w:rPr>
        <w:t>:</w:t>
      </w:r>
    </w:p>
    <w:p w:rsidR="00394F14" w:rsidRPr="000E4A93" w:rsidRDefault="00394F14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394F14" w:rsidRPr="000E4A93" w:rsidRDefault="00394F14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394F14" w:rsidRPr="000E4A93" w:rsidRDefault="00394F14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4A93" w:rsidRDefault="000E4A93" w:rsidP="000E4A9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E4A93">
        <w:rPr>
          <w:rFonts w:ascii="Times New Roman" w:hAnsi="Times New Roman" w:cs="Times New Roman"/>
          <w:b/>
          <w:u w:val="single"/>
        </w:rPr>
        <w:t>Name: _________________________________________ Class Period: ___ Date: ____/_____/__</w:t>
      </w:r>
    </w:p>
    <w:p w:rsidR="000E4A93" w:rsidRPr="000E4A93" w:rsidRDefault="000E4A93" w:rsidP="000E4A9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E4A93">
        <w:rPr>
          <w:rFonts w:ascii="Times New Roman" w:hAnsi="Times New Roman" w:cs="Times New Roman"/>
          <w:b/>
          <w:u w:val="single"/>
        </w:rPr>
        <w:t>Self-Assess Comparing 1</w:t>
      </w:r>
      <w:r w:rsidRPr="000E4A93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0E4A93">
        <w:rPr>
          <w:rFonts w:ascii="Times New Roman" w:hAnsi="Times New Roman" w:cs="Times New Roman"/>
          <w:b/>
          <w:u w:val="single"/>
        </w:rPr>
        <w:t xml:space="preserve"> &amp; 2</w:t>
      </w:r>
      <w:r w:rsidRPr="000E4A93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0E4A93">
        <w:rPr>
          <w:rFonts w:ascii="Times New Roman" w:hAnsi="Times New Roman" w:cs="Times New Roman"/>
          <w:b/>
          <w:u w:val="single"/>
        </w:rPr>
        <w:t xml:space="preserve"> Still Life</w:t>
      </w:r>
    </w:p>
    <w:p w:rsidR="000E4A93" w:rsidRPr="000E4A93" w:rsidRDefault="000E4A93" w:rsidP="000E4A9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0E4A93">
        <w:rPr>
          <w:rFonts w:ascii="Times New Roman" w:hAnsi="Times New Roman" w:cs="Times New Roman"/>
          <w:b/>
        </w:rPr>
        <w:t>Look at your two still life drawings, which one do you think looks better and why? (Use evidence to support your response – shading, texture, shadows, lines, etc.)</w:t>
      </w: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4A93" w:rsidRPr="000E4A93" w:rsidRDefault="000E4A93" w:rsidP="000E4A9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0E4A93">
        <w:rPr>
          <w:rFonts w:ascii="Times New Roman" w:hAnsi="Times New Roman" w:cs="Times New Roman"/>
          <w:b/>
        </w:rPr>
        <w:t>Check which techniques helped you improve your drawing since we last did the string pre-assessment?</w:t>
      </w:r>
    </w:p>
    <w:p w:rsidR="000E4A93" w:rsidRPr="000E4A93" w:rsidRDefault="000E4A93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  <w:sectPr w:rsidR="000E4A93" w:rsidRPr="000E4A93" w:rsidSect="000E4A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4A93" w:rsidRPr="000E4A93" w:rsidRDefault="000E4A93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 xml:space="preserve">Notional space boxes </w:t>
      </w:r>
    </w:p>
    <w:p w:rsidR="000E4A93" w:rsidRPr="000E4A93" w:rsidRDefault="000E4A93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 xml:space="preserve">Finding coincidences </w:t>
      </w:r>
    </w:p>
    <w:p w:rsidR="000E4A93" w:rsidRPr="000E4A93" w:rsidRDefault="000E4A93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Measuring with the skewer</w:t>
      </w:r>
    </w:p>
    <w:p w:rsidR="000E4A93" w:rsidRPr="000E4A93" w:rsidRDefault="000E4A93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View finder</w:t>
      </w:r>
    </w:p>
    <w:p w:rsidR="000E4A93" w:rsidRPr="000E4A93" w:rsidRDefault="000E4A93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Shading techniques – stippling, hatching, cross-hatching, blending</w:t>
      </w:r>
    </w:p>
    <w:p w:rsidR="000E4A93" w:rsidRPr="000E4A93" w:rsidRDefault="000E4A93" w:rsidP="000E4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 xml:space="preserve">Comparing lines to double check symmetry (if it applies to your object) by measuring with fingers, ruler, etc. </w:t>
      </w: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</w:rPr>
      </w:pP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</w:rPr>
        <w:sectPr w:rsidR="000E4A93" w:rsidRPr="000E4A93" w:rsidSect="002D3B2F">
          <w:type w:val="continuous"/>
          <w:pgSz w:w="12240" w:h="15840"/>
          <w:pgMar w:top="1080" w:right="1440" w:bottom="1440" w:left="1080" w:header="720" w:footer="720" w:gutter="0"/>
          <w:cols w:num="2" w:space="720"/>
          <w:docGrid w:linePitch="360"/>
        </w:sectPr>
      </w:pPr>
    </w:p>
    <w:p w:rsidR="000E4A93" w:rsidRPr="000E4A93" w:rsidRDefault="000E4A93" w:rsidP="000E4A93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E4A93" w:rsidRPr="000E4A93" w:rsidRDefault="000E4A93" w:rsidP="000E4A9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0E4A93">
        <w:rPr>
          <w:rFonts w:ascii="Times New Roman" w:hAnsi="Times New Roman" w:cs="Times New Roman"/>
          <w:b/>
        </w:rPr>
        <w:t>Explain which techniques you used in your second drawing and why you pick those techniques:</w:t>
      </w: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4A93" w:rsidRPr="000E4A93" w:rsidRDefault="000E4A93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2D3B2F" w:rsidRPr="000E4A93" w:rsidRDefault="000E4A93" w:rsidP="000E4A93">
      <w:pPr>
        <w:spacing w:line="240" w:lineRule="auto"/>
        <w:rPr>
          <w:rFonts w:ascii="Times New Roman" w:hAnsi="Times New Roman" w:cs="Times New Roman"/>
        </w:rPr>
      </w:pPr>
      <w:r w:rsidRPr="000E4A93">
        <w:rPr>
          <w:rFonts w:ascii="Times New Roman" w:hAnsi="Times New Roman" w:cs="Times New Roman"/>
        </w:rPr>
        <w:t>_________________________________________________________________________________</w:t>
      </w:r>
    </w:p>
    <w:sectPr w:rsidR="002D3B2F" w:rsidRPr="000E4A93" w:rsidSect="002D3B2F">
      <w:type w:val="continuous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C56"/>
    <w:multiLevelType w:val="hybridMultilevel"/>
    <w:tmpl w:val="E2686AE2"/>
    <w:lvl w:ilvl="0" w:tplc="33FCB41A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39CF"/>
    <w:multiLevelType w:val="hybridMultilevel"/>
    <w:tmpl w:val="F8C43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3E7B"/>
    <w:multiLevelType w:val="hybridMultilevel"/>
    <w:tmpl w:val="2836E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C"/>
    <w:rsid w:val="000E4A93"/>
    <w:rsid w:val="001039AE"/>
    <w:rsid w:val="002001E0"/>
    <w:rsid w:val="00287863"/>
    <w:rsid w:val="002D3B2F"/>
    <w:rsid w:val="00394F14"/>
    <w:rsid w:val="003F71F2"/>
    <w:rsid w:val="004D1E3C"/>
    <w:rsid w:val="00B3735E"/>
    <w:rsid w:val="00C007B7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38694-0008-4E88-9193-3286C8A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DD8C-5EA4-4900-9AB2-80E44B32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2019-11-20T17:28:00Z</cp:lastPrinted>
  <dcterms:created xsi:type="dcterms:W3CDTF">2019-11-20T17:40:00Z</dcterms:created>
  <dcterms:modified xsi:type="dcterms:W3CDTF">2019-11-20T17:40:00Z</dcterms:modified>
</cp:coreProperties>
</file>